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7A" w:rsidRPr="0022617A" w:rsidRDefault="0022617A" w:rsidP="0022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17A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22617A" w:rsidRPr="0022617A" w:rsidRDefault="0022617A" w:rsidP="0022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17A">
        <w:rPr>
          <w:rFonts w:ascii="Times New Roman" w:eastAsia="Times New Roman" w:hAnsi="Times New Roman" w:cs="Times New Roman"/>
          <w:b/>
          <w:sz w:val="24"/>
          <w:szCs w:val="24"/>
        </w:rPr>
        <w:t>по проведенню опитування за методологією КГЗ</w:t>
      </w:r>
    </w:p>
    <w:p w:rsidR="0022617A" w:rsidRPr="00D34EC9" w:rsidRDefault="006C7251" w:rsidP="0022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НОВОЗАВОДСЬКИЙ</w:t>
      </w:r>
      <w:r w:rsidR="00D34EC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РАЙОННИЙ СУД в м. Чернігові</w:t>
      </w:r>
    </w:p>
    <w:p w:rsidR="0022617A" w:rsidRPr="0022617A" w:rsidRDefault="0022617A" w:rsidP="0022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44B" w:rsidRDefault="002261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Період виконання дослідження: червень – липень 2021 року </w:t>
      </w:r>
    </w:p>
    <w:p w:rsidR="00BE644B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Дослідження  було здійснене за технічної підтримки  Чернігівського громадського комітету захисту прав людини  в  рамках програми опитувань відвідувачів  судів  під час реалізації проекту </w:t>
      </w:r>
      <w:r w:rsidRPr="0022617A">
        <w:rPr>
          <w:rFonts w:ascii="Times New Roman" w:eastAsia="Times New Roman" w:hAnsi="Times New Roman" w:cs="Times New Roman"/>
          <w:sz w:val="24"/>
          <w:szCs w:val="24"/>
        </w:rPr>
        <w:t>«Проведення опитувань учасників судових проваджень з використанням методології карток громадянського звітування (КГЗ)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Чернігівській області</w:t>
      </w:r>
      <w:r w:rsidRPr="0022617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який здійснювався за фінансової підтримки проекту USAID «Нове правосуддя».</w:t>
      </w:r>
    </w:p>
    <w:p w:rsidR="00BE644B" w:rsidRDefault="002261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BE644B" w:rsidRDefault="00226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Зважаючи на карантинні обмеження спричинені пандемією COVID-19, опитування проводилося шляхом заповнення онлайн анкет (карток громадянського звітування). Кожен суд отримав унікальне посилання на онлайн анкету, а також комплект постерів формату А3 та флаєрів з інформацією про те як взяти участь в опитуванні.</w:t>
      </w:r>
    </w:p>
    <w:p w:rsidR="00BE644B" w:rsidRDefault="00226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свою чергу команда ГО «Чернігівський громадський комітет захисту прав людини» забезпечила обробку зібраних анкет, аналіз отриманих статистичних даних та підготовку аналітичного звіту за результатами опитування по кожному окремому суду. </w:t>
      </w:r>
    </w:p>
    <w:p w:rsidR="00BE644B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урахуванням загальної кількості відвідувачів допустима вибірка була встановлена на рівні не менше 50 анкет.</w:t>
      </w:r>
    </w:p>
    <w:p w:rsidR="00BE644B" w:rsidRDefault="00BE64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02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915"/>
        <w:gridCol w:w="915"/>
        <w:gridCol w:w="915"/>
        <w:gridCol w:w="915"/>
        <w:gridCol w:w="915"/>
        <w:gridCol w:w="915"/>
        <w:gridCol w:w="915"/>
      </w:tblGrid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респондентів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6C725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статтю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Чоловіча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 w:rsidP="005F6D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 w:rsidP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6DB0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Жіноча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Географічний розподіл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Респонденти, що проживають населеному пункті, де розташований цей суд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іншому населеному пункті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5E1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75E1" w:rsidRDefault="00A875E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прийнятністю витрат, пов’язаних з отриманням судових послуг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є цілком прийнятними та доступними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 w:rsidP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5F6D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є допустимим, але за рахунок інших місячних витрат моєї родини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5F6D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Витрати є не прийнятними та недоступними з урахуванням матеріального становища моєї родини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A875E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9731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13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освіти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та неповна середня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Вища та неповна вища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A875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роллю в судовому процесі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 учасником судових проваджень і представляєте особисто себе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 w:rsidP="005F6D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5F6D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88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 учасником судових проваджень, але представляєте іншу фізичну чи юридичну особу (є адвокатом, представником прокуратури, юрист-консультантом)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22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є учасником судових проваджень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46,8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судовим процесом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процес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C5710E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229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Кримінальний процес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 процес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492297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0A2D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92297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про адміністративні правопорушення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не є учасником судового процесу, тому це питання мене не стосується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40,3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15,6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973195">
        <w:trPr>
          <w:trHeight w:val="419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стадією розгляду справи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справи ще не розпочато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492297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перебуває в процесі розгляду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492297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справи завершено (винесено рішення)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A2D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не є учасником судового процесу, тому це питання мене не стосується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973195" w:rsidP="000A2D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973195" w:rsidP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 відповіді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73195" w:rsidRDefault="00492297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0A2DA3" w:rsidP="0097319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22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3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Розподіл за обізнаністю з роботою судової системи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Дуже добре обізнані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492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A2DA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 обізнані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 w:rsidP="000A2D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DA2AA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Дещо знають, але мало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DA2AA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Майже нічого про це не знають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DA2AA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92297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2AA6">
              <w:rPr>
                <w:rFonts w:ascii="Times New Roman" w:eastAsia="Arial" w:hAnsi="Times New Roman" w:cs="Times New Roman"/>
                <w:sz w:val="24"/>
                <w:szCs w:val="24"/>
              </w:rPr>
              <w:t>Нічого не знаю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 w:rsidP="00DA2A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2AA6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A2AA6" w:rsidRDefault="00DA2AA6" w:rsidP="00DA2A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2AA6">
              <w:rPr>
                <w:rFonts w:ascii="Times New Roman" w:eastAsia="Arial" w:hAnsi="Times New Roman" w:cs="Times New Roman"/>
                <w:sz w:val="24"/>
                <w:szCs w:val="24"/>
              </w:rPr>
              <w:t>10,4%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4159" w:rsidTr="00C33ABC">
        <w:trPr>
          <w:trHeight w:val="315"/>
        </w:trPr>
        <w:tc>
          <w:tcPr>
            <w:tcW w:w="1020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483"/>
              <w:gridCol w:w="1252"/>
              <w:gridCol w:w="376"/>
              <w:gridCol w:w="567"/>
              <w:gridCol w:w="425"/>
              <w:gridCol w:w="567"/>
              <w:gridCol w:w="284"/>
              <w:gridCol w:w="567"/>
              <w:gridCol w:w="283"/>
              <w:gridCol w:w="567"/>
              <w:gridCol w:w="284"/>
              <w:gridCol w:w="567"/>
              <w:gridCol w:w="425"/>
              <w:gridCol w:w="567"/>
              <w:gridCol w:w="425"/>
              <w:gridCol w:w="567"/>
            </w:tblGrid>
            <w:tr w:rsidR="00E44159" w:rsidTr="00E44159">
              <w:trPr>
                <w:gridAfter w:val="1"/>
                <w:wAfter w:w="567" w:type="dxa"/>
                <w:trHeight w:val="339"/>
              </w:trPr>
              <w:tc>
                <w:tcPr>
                  <w:tcW w:w="4111" w:type="dxa"/>
                  <w:gridSpan w:val="3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Загальна оцінка якості роботи суду за 5-бальною шкалою.</w:t>
                  </w:r>
                </w:p>
              </w:tc>
              <w:tc>
                <w:tcPr>
                  <w:tcW w:w="992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51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50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51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2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2" w:type="dxa"/>
                  <w:gridSpan w:val="2"/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44159" w:rsidTr="00E44159">
              <w:trPr>
                <w:trHeight w:val="1456"/>
              </w:trPr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Респондент за характеристикою</w:t>
                  </w:r>
                </w:p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респондентів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 (дуже погано)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Не відповіли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Середня інтегральна оцінка</w:t>
                  </w:r>
                </w:p>
              </w:tc>
            </w:tr>
            <w:tr w:rsidR="00E44159" w:rsidTr="00E44159">
              <w:trPr>
                <w:trHeight w:val="304"/>
              </w:trPr>
              <w:tc>
                <w:tcPr>
                  <w:tcW w:w="2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Середня оцінка всіма респондентами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44159" w:rsidRDefault="00E44159" w:rsidP="00E441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4,01</w:t>
                  </w:r>
                </w:p>
              </w:tc>
            </w:tr>
          </w:tbl>
          <w:p w:rsidR="00E44159" w:rsidRDefault="00E4415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59" w:rsidRDefault="00E4415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Доступність суду.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легко Вам було знайти будівлю суду?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DB7CE0" w:rsidP="00DB7C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зручно Вам діставатися до будівлі суду громадським транспортом?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 w:rsidP="00D772B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зручно паркувати автомобіль (достатньо паркувальних місць) біля будівлі суду?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 w:rsidP="00D772B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2,85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 вважаєте, чи люди з інвалідністю можуть безперешкодно потрапити до приміщення суду і користуватися послугами суду?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,68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додзвонитися?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2,92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2,89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BC3B64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2,79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Ви користувалися системою «Електронний суд, то чи допомогло це Вам вчасно та безперешкодно вирішувати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0D2B69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2,74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Ви користувалися системою «Електронний суд» , дайте оцінку роботі цієї системи.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0D2B69" w:rsidRDefault="00D772BB" w:rsidP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721B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146BE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2,98</w:t>
            </w:r>
          </w:p>
        </w:tc>
      </w:tr>
      <w:tr w:rsidR="00BE644B" w:rsidTr="005F6DB0">
        <w:trPr>
          <w:trHeight w:val="3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Зручність та комфортність перебування в суді.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21BB4" w:rsidRDefault="00721BB4" w:rsidP="00C6195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вільний доступ до побутових приміщень (туалетів)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21BB4" w:rsidRDefault="00721BB4" w:rsidP="00C6195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3,09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чистота та прибраність приміщень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D146BE" w:rsidRDefault="00721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3,15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достатність освітлення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21BB4" w:rsidRDefault="00721BB4" w:rsidP="00D146B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3,12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21BB4" w:rsidRDefault="00721BB4" w:rsidP="00C6195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3,07</w:t>
            </w: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Повнота та ясність інформації.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зручно у суді розташовані інформаційні стенди (дошки об’яв)?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5E73F3" w:rsidRDefault="005E73F3" w:rsidP="00D146B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,01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повною мірою задовольняє Вас наявна в суді інформація щодо розташування кабінетів, залів судових засідань, інших приміщень, планів евакуації з приміщень суду в разі надзвичайної ситуації?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5E73F3" w:rsidRDefault="005E73F3" w:rsidP="00D146B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3,16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знайшли Ви на сторінці суду в мережі інтернет потрібну Вам інформацію?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5E73F3" w:rsidRDefault="005E73F3" w:rsidP="00D146B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3,19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повною мірою задовольняє Вас наявна в приміщенні суду, чи на його сторінці в мережі інтернет, чи на офіційній сторінці суду в соціальній мережі Facebook) інформація: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E94F5B" w:rsidRDefault="00BE64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...щодо правил допуску в суд та перебування в ньому?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11AD4" w:rsidRDefault="005E73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3,02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...щодо справ, що призначені до розгляду?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2146E7" w:rsidRDefault="002146E7" w:rsidP="00911AD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,09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...щодо зразків документів (заяв, клопотань тощо)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2146E7" w:rsidRDefault="002146E7" w:rsidP="002146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,07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...щодо порядку сплати судових зборів та мита, реквізити та розміри платежів?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2146E7" w:rsidRDefault="002146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3,06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2146E7" w:rsidRDefault="002146E7" w:rsidP="00911AD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3,09</w:t>
            </w: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Сприйняття роботи працівників апарату суду.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 старанно працювали працівники суду?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11AD4" w:rsidRDefault="002146E7" w:rsidP="00D15B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виявили працівники апарату суду при спілкуванні з Вами доброзичливість, повагу, бажання допомогти?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11AD4" w:rsidRDefault="002146E7" w:rsidP="002146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3,42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виявили працівники апарату суду однакове ставлення до всіх, незалежно від соціального статусу?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11AD4" w:rsidRDefault="00D15BF7" w:rsidP="002146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1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146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виявили працівники апарату суду при спілкуванні з Вами професіоналізм, знання своєї справи?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911AD4" w:rsidRDefault="002146E7" w:rsidP="00D15B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2146E7" w:rsidRDefault="002146E7" w:rsidP="002146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,57</w:t>
            </w: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Дотримання термінів судового розгляду.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 w:rsidP="00FC09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 w:rsidP="00FC09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3,11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вчасно Ви отримували повідомлення про розгляд справи?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 w:rsidP="00FC09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мали місце необґрунтовані на Ваш погляд затримки/ перенесення слухань у розгляді Вашої справи?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 w:rsidP="00C50AA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3,45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 w:rsidP="00FC09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3,22</w:t>
            </w: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88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були, на Вашу думку, характерними для судді, що розглядав Вашу справу (одноособово чи як голова колегії суддів): неупередженість та незалежність (зовнішнього тиску на суддю не було, або суддя не піддався зовнішньому тиску, якщо такий був)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2,95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були, на Вашу думку, характерними для судді, що розглядав Вашу справу коректність, доброзичливість, ввічливість?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E644B" w:rsidTr="005F6DB0">
        <w:trPr>
          <w:trHeight w:val="61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були, на Вашу думку, характерними для судді, що розглядав Вашу справу належна підготовка до справи та знання справи?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надавав (надавала) суддя сторонам у справі можливості обґрунтовувати свою позицію?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C50AA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3,16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C50AAF" w:rsidRDefault="00C50AAF" w:rsidP="007F097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AB40E6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0E6" w:rsidRDefault="00AB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0E6" w:rsidRDefault="00AB40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0E6" w:rsidRDefault="00AB40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0E6" w:rsidRDefault="00AB40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8. Судове рішення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55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 1 (цілком ні) до 5 (цілком так)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 було рішення у Вашій справі викладене легкою, доступною для розуміння мовою?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C50AAF" w:rsidRDefault="00C50AAF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на Вашу думку рішення у Вашій справі було добре обґрунтованим?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C50AAF" w:rsidRDefault="00C50AAF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3,53</w:t>
            </w:r>
          </w:p>
        </w:tc>
      </w:tr>
      <w:tr w:rsidR="00BE644B" w:rsidTr="005F6DB0">
        <w:trPr>
          <w:trHeight w:val="345"/>
        </w:trPr>
        <w:tc>
          <w:tcPr>
            <w:tcW w:w="74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ІНДЕКС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C50AAF" w:rsidRDefault="00C50AAF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3,23</w:t>
            </w: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Зміни, рекомендації, медіація, система «Електронний суд»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 є Ваші враження від Вашого останнього візиту до суду порівняно з Вашими очікуваннями?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Кращі, ніж очікував (-ла)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1D626F" w:rsidRDefault="001D626F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 очікуванням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7F0970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D62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Pr="007F0970" w:rsidRDefault="007F097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09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можу відповісти на питання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Pr="001D626F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27,3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626F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626F" w:rsidRPr="001D626F" w:rsidRDefault="001D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Гірші, ніж очікував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15"/>
        </w:trPr>
        <w:tc>
          <w:tcPr>
            <w:tcW w:w="3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61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Якщо Ви були в цьому суді раніше (минулого року або ще раніше), то як, на Ваш погляд, змінилась якість роботи суду загалом?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Покращилась значно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F5647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62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Покращилась несуттєво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Залишилась без змін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можу відповісти на це запитання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626F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Дещо погіршилась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626F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 погіршилась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626F" w:rsidRDefault="001D62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 користувалися Ви системою «Електронний суд»?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F357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F357C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F357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F357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відповіли на питання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885"/>
        </w:trPr>
        <w:tc>
          <w:tcPr>
            <w:tcW w:w="562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Україні існує можливість альтернативного (позасудового) вирішення спорів, наприклад, шляхом застосування медіації. Наскільки Ви вважаєте себе обізнаним(-ою) щодо альтернативного вирішення спорів?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Дуже добре обізнаний(-на)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5647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 обізнаний (-на)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AF5647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62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Дещо знаю, але мало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Майже нічого про це не знаю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 w:rsidP="00AF56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644B" w:rsidTr="005F6DB0">
        <w:trPr>
          <w:trHeight w:val="345"/>
        </w:trPr>
        <w:tc>
          <w:tcPr>
            <w:tcW w:w="37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22617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Нічого не знаю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6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1D626F" w:rsidP="001D62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18,2 </w:t>
            </w:r>
            <w:r w:rsidR="002261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644B" w:rsidRDefault="00BE64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E644B" w:rsidRDefault="00B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644B">
          <w:headerReference w:type="default" r:id="rId7"/>
          <w:pgSz w:w="11906" w:h="16838"/>
          <w:pgMar w:top="1418" w:right="851" w:bottom="851" w:left="851" w:header="709" w:footer="709" w:gutter="0"/>
          <w:pgNumType w:start="1"/>
          <w:cols w:space="720"/>
        </w:sectPr>
      </w:pPr>
    </w:p>
    <w:p w:rsidR="00BE644B" w:rsidRDefault="002261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Висновки:</w:t>
      </w:r>
    </w:p>
    <w:p w:rsidR="00BE644B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Отримані в ході опитування дані свідчать про загалом позитивну оцінку відвідувачами  якості роботи </w:t>
      </w:r>
      <w:r w:rsidR="00E44159">
        <w:rPr>
          <w:rFonts w:ascii="Times New Roman" w:eastAsia="Times New Roman" w:hAnsi="Times New Roman" w:cs="Times New Roman"/>
          <w:sz w:val="24"/>
          <w:szCs w:val="24"/>
        </w:rPr>
        <w:t xml:space="preserve">Новозаводського </w:t>
      </w:r>
      <w:r w:rsidR="00894817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="00E44159">
        <w:rPr>
          <w:rFonts w:ascii="Times New Roman" w:eastAsia="Times New Roman" w:hAnsi="Times New Roman" w:cs="Times New Roman"/>
          <w:sz w:val="24"/>
          <w:szCs w:val="24"/>
        </w:rPr>
        <w:t xml:space="preserve"> у м. Чернігові</w:t>
      </w:r>
      <w:r w:rsidR="00894817">
        <w:rPr>
          <w:rFonts w:ascii="Times New Roman" w:eastAsia="Times New Roman" w:hAnsi="Times New Roman" w:cs="Times New Roman"/>
          <w:sz w:val="24"/>
          <w:szCs w:val="24"/>
        </w:rPr>
        <w:t xml:space="preserve"> суду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4817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відвідувачі оцінили роботу суду «4» та «5» балів, лише трохи більше </w:t>
      </w:r>
      <w:r w:rsidR="00C50AAF" w:rsidRPr="00C50AA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94817">
        <w:rPr>
          <w:rFonts w:ascii="Times New Roman" w:eastAsia="Times New Roman" w:hAnsi="Times New Roman" w:cs="Times New Roman"/>
          <w:b/>
          <w:sz w:val="24"/>
          <w:szCs w:val="24"/>
        </w:rPr>
        <w:t>% осіб оцінили діяльність суду на «</w:t>
      </w:r>
      <w:r w:rsidR="00AB40E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48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E644B" w:rsidRPr="00C50AAF" w:rsidRDefault="002261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Загальна інтегральна оцінка роботи суду за вимірами якості </w:t>
      </w:r>
      <w:r w:rsidRPr="00C50AAF">
        <w:rPr>
          <w:rFonts w:ascii="Times New Roman" w:eastAsia="Times New Roman" w:hAnsi="Times New Roman" w:cs="Times New Roman"/>
          <w:b/>
          <w:sz w:val="24"/>
          <w:szCs w:val="24"/>
        </w:rPr>
        <w:t xml:space="preserve">складає </w:t>
      </w:r>
      <w:r w:rsidR="00C50AAF" w:rsidRPr="00C50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3,15 балів</w:t>
      </w:r>
      <w:r w:rsidR="00C50AAF" w:rsidRPr="00C50AAF">
        <w:rPr>
          <w:rFonts w:ascii="Times New Roman" w:eastAsia="Times New Roman" w:hAnsi="Times New Roman" w:cs="Times New Roman"/>
          <w:b/>
          <w:sz w:val="24"/>
          <w:szCs w:val="24"/>
        </w:rPr>
        <w:t>, але окрема</w:t>
      </w:r>
      <w:r w:rsidR="001D626F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середня</w:t>
      </w:r>
      <w:r w:rsidR="00C50AAF" w:rsidRPr="00C50AAF">
        <w:rPr>
          <w:rFonts w:ascii="Times New Roman" w:eastAsia="Times New Roman" w:hAnsi="Times New Roman" w:cs="Times New Roman"/>
          <w:b/>
          <w:sz w:val="24"/>
          <w:szCs w:val="24"/>
        </w:rPr>
        <w:t xml:space="preserve"> оцінка респондентів - </w:t>
      </w:r>
      <w:r w:rsidR="00C50AAF" w:rsidRPr="00C50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4,03</w:t>
      </w:r>
      <w:r w:rsidRPr="00C50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балів</w:t>
      </w:r>
      <w:r w:rsidRPr="00C50A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1688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свідчить аналіз окремих вимірів якості роботи суду, відвідувачі суду найбільш задоволені </w:t>
      </w:r>
      <w:r w:rsidR="00AB40E6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роботою </w:t>
      </w:r>
      <w:r w:rsidR="001D626F">
        <w:rPr>
          <w:rFonts w:ascii="Times New Roman" w:eastAsia="Times New Roman" w:hAnsi="Times New Roman" w:cs="Times New Roman"/>
          <w:b/>
          <w:sz w:val="24"/>
          <w:szCs w:val="24"/>
        </w:rPr>
        <w:t>працівників суду</w:t>
      </w:r>
      <w:r w:rsidR="00F6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(се</w:t>
      </w:r>
      <w:r w:rsidR="006B7057">
        <w:rPr>
          <w:rFonts w:ascii="Times New Roman" w:eastAsia="Times New Roman" w:hAnsi="Times New Roman" w:cs="Times New Roman"/>
          <w:sz w:val="24"/>
          <w:szCs w:val="24"/>
        </w:rPr>
        <w:t xml:space="preserve">редній бал оцінювання склав </w:t>
      </w:r>
      <w:r w:rsidR="001D626F">
        <w:rPr>
          <w:rFonts w:ascii="Times New Roman" w:eastAsia="Times New Roman" w:hAnsi="Times New Roman" w:cs="Times New Roman"/>
          <w:sz w:val="24"/>
          <w:szCs w:val="24"/>
        </w:rPr>
        <w:t>3,57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та </w:t>
      </w:r>
      <w:r w:rsidR="00AB40E6">
        <w:rPr>
          <w:rFonts w:ascii="Times New Roman" w:eastAsia="Times New Roman" w:hAnsi="Times New Roman" w:cs="Times New Roman"/>
          <w:b/>
          <w:sz w:val="24"/>
          <w:szCs w:val="24"/>
        </w:rPr>
        <w:t>термінами судового розгляду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(середній бал оцін</w:t>
      </w:r>
      <w:r w:rsidR="00AB40E6">
        <w:rPr>
          <w:rFonts w:ascii="Times New Roman" w:eastAsia="Times New Roman" w:hAnsi="Times New Roman" w:cs="Times New Roman"/>
          <w:sz w:val="24"/>
          <w:szCs w:val="24"/>
        </w:rPr>
        <w:t xml:space="preserve">ювання склав </w:t>
      </w:r>
      <w:r w:rsidR="001D626F">
        <w:rPr>
          <w:rFonts w:ascii="Times New Roman" w:eastAsia="Times New Roman" w:hAnsi="Times New Roman" w:cs="Times New Roman"/>
          <w:sz w:val="24"/>
          <w:szCs w:val="24"/>
        </w:rPr>
        <w:t>3,22</w:t>
      </w:r>
      <w:r>
        <w:rPr>
          <w:rFonts w:ascii="Times New Roman" w:eastAsia="Times New Roman" w:hAnsi="Times New Roman" w:cs="Times New Roman"/>
          <w:sz w:val="24"/>
          <w:szCs w:val="24"/>
        </w:rPr>
        <w:t>), найбільш критично респонденти оцінили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0E6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роботу </w:t>
      </w:r>
      <w:r w:rsidR="001D626F">
        <w:rPr>
          <w:rFonts w:ascii="Times New Roman" w:eastAsia="Times New Roman" w:hAnsi="Times New Roman" w:cs="Times New Roman"/>
          <w:b/>
          <w:sz w:val="24"/>
          <w:szCs w:val="24"/>
        </w:rPr>
        <w:t>суддів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(середній бал оцінювання склав </w:t>
      </w:r>
      <w:r w:rsidR="001D626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та </w:t>
      </w:r>
      <w:r w:rsidR="00F6168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повноту інформації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(середній бал оцінювання склав </w:t>
      </w:r>
      <w:r w:rsidR="001D626F">
        <w:rPr>
          <w:rFonts w:ascii="Times New Roman" w:eastAsia="Times New Roman" w:hAnsi="Times New Roman" w:cs="Times New Roman"/>
          <w:sz w:val="24"/>
          <w:szCs w:val="24"/>
        </w:rPr>
        <w:t>3,09</w:t>
      </w:r>
      <w:r>
        <w:rPr>
          <w:rFonts w:ascii="Times New Roman" w:eastAsia="Times New Roman" w:hAnsi="Times New Roman" w:cs="Times New Roman"/>
          <w:sz w:val="24"/>
          <w:szCs w:val="24"/>
        </w:rPr>
        <w:t>). Найнижчі бали за результатами оцінювання отримал</w:t>
      </w:r>
      <w:r w:rsidR="00F6168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питання </w:t>
      </w:r>
      <w:r w:rsidR="00F61688">
        <w:rPr>
          <w:rFonts w:ascii="Times New Roman" w:eastAsia="Times New Roman" w:hAnsi="Times New Roman" w:cs="Times New Roman"/>
          <w:sz w:val="24"/>
          <w:szCs w:val="24"/>
        </w:rPr>
        <w:t xml:space="preserve">щодо </w:t>
      </w:r>
      <w:r w:rsidR="00AB40E6">
        <w:rPr>
          <w:rFonts w:ascii="Times New Roman" w:eastAsia="Times New Roman" w:hAnsi="Times New Roman" w:cs="Times New Roman"/>
          <w:sz w:val="24"/>
          <w:szCs w:val="24"/>
        </w:rPr>
        <w:t>доступності суду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8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6F">
        <w:rPr>
          <w:rFonts w:ascii="Times New Roman" w:eastAsia="Times New Roman" w:hAnsi="Times New Roman" w:cs="Times New Roman"/>
          <w:sz w:val="24"/>
          <w:szCs w:val="24"/>
        </w:rPr>
        <w:t>2,98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44B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ході опитування на питання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«Які конкретні зміни, необхідні для покращення роботи цього суду сьогодні»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надійшли наступні пропозиції: </w:t>
      </w:r>
    </w:p>
    <w:p w:rsidR="006B7057" w:rsidRDefault="00851E5E" w:rsidP="006B7057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Збільшити кількість суддів</w:t>
      </w:r>
    </w:p>
    <w:p w:rsidR="00851E5E" w:rsidRDefault="00851E5E" w:rsidP="00851E5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51E5E"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51E5E">
        <w:rPr>
          <w:rFonts w:ascii="Times New Roman" w:eastAsia="Times New Roman" w:hAnsi="Times New Roman" w:cs="Times New Roman"/>
          <w:sz w:val="24"/>
          <w:szCs w:val="24"/>
        </w:rPr>
        <w:t>хідне сучасне приміщення з ліфтами та можливістю участі в справі інвалідів. Поки такої можливос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1E5E">
        <w:rPr>
          <w:rFonts w:ascii="Times New Roman" w:eastAsia="Times New Roman" w:hAnsi="Times New Roman" w:cs="Times New Roman"/>
          <w:sz w:val="24"/>
          <w:szCs w:val="24"/>
        </w:rPr>
        <w:t>і я не бачу. Кабінети суддів збільшити, зали судових засідань збільшити.</w:t>
      </w:r>
    </w:p>
    <w:p w:rsidR="00851E5E" w:rsidRDefault="00851E5E" w:rsidP="00851E5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Покращити забезпе</w:t>
      </w:r>
      <w:r w:rsidR="001F357C">
        <w:rPr>
          <w:rFonts w:ascii="Times New Roman" w:eastAsia="Times New Roman" w:hAnsi="Times New Roman" w:cs="Times New Roman"/>
          <w:sz w:val="24"/>
          <w:szCs w:val="24"/>
        </w:rPr>
        <w:t>чення санітарними засобами в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биральнях</w:t>
      </w:r>
    </w:p>
    <w:p w:rsidR="00851E5E" w:rsidRDefault="00851E5E" w:rsidP="00851E5E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Підвищити кваліфікацію працівників суду</w:t>
      </w:r>
    </w:p>
    <w:p w:rsidR="006B7057" w:rsidRDefault="006B7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E5E" w:rsidRDefault="00851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644B" w:rsidRDefault="0022617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Окремої уваги заслуговує оцінка відвідувачів суду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роботи системи «Електронний суд». Більшість респондентів </w:t>
      </w:r>
      <w:r w:rsidR="00AC587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51E5E">
        <w:rPr>
          <w:rFonts w:ascii="Times New Roman" w:eastAsia="Times New Roman" w:hAnsi="Times New Roman" w:cs="Times New Roman"/>
          <w:b/>
          <w:sz w:val="24"/>
          <w:szCs w:val="24"/>
        </w:rPr>
        <w:t>1,4</w:t>
      </w:r>
      <w:r w:rsidR="006B7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не користуються системою «Електронний суд».</w:t>
      </w:r>
    </w:p>
    <w:p w:rsidR="00BE644B" w:rsidRDefault="002261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Рекомендації:</w:t>
      </w:r>
    </w:p>
    <w:p w:rsidR="00BE644B" w:rsidRDefault="0022617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Проаналізувавши отриману в ході опитування інформацію, з метою покращення функціонування суду рекомендуємо:</w:t>
      </w:r>
    </w:p>
    <w:p w:rsidR="006B7057" w:rsidRDefault="00851E5E" w:rsidP="00AC5877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Розглянути</w:t>
      </w:r>
      <w:r w:rsidR="002261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питання про покращення доступності </w:t>
      </w:r>
      <w:r w:rsidR="00AC5877">
        <w:rPr>
          <w:rFonts w:ascii="Times New Roman" w:eastAsia="Times New Roman" w:hAnsi="Times New Roman" w:cs="Times New Roman"/>
          <w:sz w:val="24"/>
          <w:szCs w:val="24"/>
          <w:highlight w:val="white"/>
        </w:rPr>
        <w:t>суду</w:t>
      </w:r>
    </w:p>
    <w:p w:rsidR="00BE644B" w:rsidRDefault="0022617A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Переглянути та оновити на інформаційних стендах суду та на офіційній ВЕБ-сторінці в мережі Інтернет інформацію щодо правил допуску в суд та перебування в ньому та зразків документів (заяв, клопотань тощо).</w:t>
      </w:r>
    </w:p>
    <w:p w:rsidR="00BE644B" w:rsidRDefault="002261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навчання з працівниками суду щодо покращення навичок комунікації з відвідувачами.</w:t>
      </w:r>
    </w:p>
    <w:p w:rsidR="00BE644B" w:rsidRDefault="002261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Запровадити механізми отримання зворотного зв’язку щодо якості та задоволеності комунікацією з працівниками суду.  </w:t>
      </w:r>
    </w:p>
    <w:p w:rsidR="00AC5877" w:rsidRDefault="00AC5877" w:rsidP="00AC5877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44B" w:rsidRDefault="00BE644B">
      <w:pPr>
        <w:spacing w:line="256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E644B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09" w:rsidRDefault="00FC3709" w:rsidP="00F61688">
      <w:pPr>
        <w:spacing w:after="0" w:line="240" w:lineRule="auto"/>
      </w:pPr>
      <w:r>
        <w:separator/>
      </w:r>
    </w:p>
  </w:endnote>
  <w:endnote w:type="continuationSeparator" w:id="0">
    <w:p w:rsidR="00FC3709" w:rsidRDefault="00FC3709" w:rsidP="00F6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09" w:rsidRDefault="00FC3709" w:rsidP="00F61688">
      <w:pPr>
        <w:spacing w:after="0" w:line="240" w:lineRule="auto"/>
      </w:pPr>
      <w:r>
        <w:separator/>
      </w:r>
    </w:p>
  </w:footnote>
  <w:footnote w:type="continuationSeparator" w:id="0">
    <w:p w:rsidR="00FC3709" w:rsidRDefault="00FC3709" w:rsidP="00F6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1A" w:rsidRDefault="002C541A">
    <w:pPr>
      <w:pStyle w:val="a6"/>
    </w:pPr>
    <w:r>
      <w:rPr>
        <w:noProof/>
        <w:lang w:val="ru-RU"/>
      </w:rPr>
      <w:drawing>
        <wp:inline distT="0" distB="0" distL="0" distR="0" wp14:anchorId="2F2E9B9B">
          <wp:extent cx="1333500" cy="51609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83" cy="52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ru-RU"/>
      </w:rPr>
      <w:drawing>
        <wp:inline distT="0" distB="0" distL="0" distR="0" wp14:anchorId="4D66C420">
          <wp:extent cx="919025" cy="5715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22" cy="578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val="ru-RU"/>
      </w:rPr>
      <w:drawing>
        <wp:inline distT="0" distB="0" distL="0" distR="0" wp14:anchorId="42F577BE">
          <wp:extent cx="847725" cy="469265"/>
          <wp:effectExtent l="0" t="0" r="9525" b="698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5E80"/>
    <w:multiLevelType w:val="multilevel"/>
    <w:tmpl w:val="49C2E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850A3"/>
    <w:multiLevelType w:val="multilevel"/>
    <w:tmpl w:val="AAA640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4B"/>
    <w:rsid w:val="000A2DA3"/>
    <w:rsid w:val="000B1C21"/>
    <w:rsid w:val="000D2B69"/>
    <w:rsid w:val="001D626F"/>
    <w:rsid w:val="001F357C"/>
    <w:rsid w:val="002146E7"/>
    <w:rsid w:val="0022617A"/>
    <w:rsid w:val="002C541A"/>
    <w:rsid w:val="002D1947"/>
    <w:rsid w:val="003B2C5D"/>
    <w:rsid w:val="00492297"/>
    <w:rsid w:val="005E73F3"/>
    <w:rsid w:val="005F6DB0"/>
    <w:rsid w:val="006B7057"/>
    <w:rsid w:val="006C7251"/>
    <w:rsid w:val="006D3FE7"/>
    <w:rsid w:val="00721BB4"/>
    <w:rsid w:val="00775788"/>
    <w:rsid w:val="007F0970"/>
    <w:rsid w:val="00851E5E"/>
    <w:rsid w:val="00894817"/>
    <w:rsid w:val="0089521F"/>
    <w:rsid w:val="008D5C51"/>
    <w:rsid w:val="00911AD4"/>
    <w:rsid w:val="00973195"/>
    <w:rsid w:val="009E6787"/>
    <w:rsid w:val="00A875E1"/>
    <w:rsid w:val="00AB40E6"/>
    <w:rsid w:val="00AC5877"/>
    <w:rsid w:val="00AF3D08"/>
    <w:rsid w:val="00AF5647"/>
    <w:rsid w:val="00BC3B64"/>
    <w:rsid w:val="00BE644B"/>
    <w:rsid w:val="00C50AAF"/>
    <w:rsid w:val="00C5710E"/>
    <w:rsid w:val="00C6195D"/>
    <w:rsid w:val="00D146BE"/>
    <w:rsid w:val="00D15BF7"/>
    <w:rsid w:val="00D34EC9"/>
    <w:rsid w:val="00D772BB"/>
    <w:rsid w:val="00DA2AA6"/>
    <w:rsid w:val="00DB7CE0"/>
    <w:rsid w:val="00E06CC1"/>
    <w:rsid w:val="00E44159"/>
    <w:rsid w:val="00E94F5B"/>
    <w:rsid w:val="00F61688"/>
    <w:rsid w:val="00FC0949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BBED6-35EF-4790-AA5C-45B2CD2D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688"/>
  </w:style>
  <w:style w:type="paragraph" w:styleId="a8">
    <w:name w:val="footer"/>
    <w:basedOn w:val="a"/>
    <w:link w:val="a9"/>
    <w:uiPriority w:val="99"/>
    <w:unhideWhenUsed/>
    <w:rsid w:val="00F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2021-07-29T17:55:00Z</dcterms:created>
  <dcterms:modified xsi:type="dcterms:W3CDTF">2021-08-01T17:01:00Z</dcterms:modified>
</cp:coreProperties>
</file>